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60E" w14:textId="77777777" w:rsidR="00B841C8" w:rsidRDefault="00B841C8" w:rsidP="00B841C8">
      <w:pPr>
        <w:spacing w:line="360" w:lineRule="auto"/>
        <w:ind w:left="709" w:right="709"/>
        <w:rPr>
          <w:rFonts w:ascii="Arial" w:hAnsi="Arial" w:cs="Arial"/>
          <w:b/>
          <w:sz w:val="24"/>
          <w:szCs w:val="24"/>
          <w:u w:val="single"/>
        </w:rPr>
      </w:pPr>
    </w:p>
    <w:p w14:paraId="24BF6DBC" w14:textId="268447CD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>REQUERIMENTO Nº 0</w:t>
      </w:r>
      <w:r w:rsidR="00AA0502">
        <w:rPr>
          <w:rFonts w:ascii="Arial" w:hAnsi="Arial" w:cs="Arial"/>
          <w:b/>
          <w:sz w:val="24"/>
          <w:szCs w:val="24"/>
          <w:u w:val="single"/>
        </w:rPr>
        <w:t>9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46E067FF" w14:textId="17E48C44" w:rsidR="00FA5F3F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538AF878" w14:textId="77777777" w:rsidR="00B841C8" w:rsidRPr="00706563" w:rsidRDefault="00B841C8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1228C7" w14:textId="2A6B95FF" w:rsidR="00CE6E91" w:rsidRDefault="00A7661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ADRIANA DE FREITAS</w:t>
      </w:r>
      <w:r w:rsidR="00FA5F3F" w:rsidRPr="00706563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>
        <w:rPr>
          <w:rFonts w:ascii="Arial" w:hAnsi="Arial" w:cs="Arial"/>
          <w:sz w:val="24"/>
          <w:szCs w:val="24"/>
        </w:rPr>
        <w:t xml:space="preserve"> a</w:t>
      </w:r>
      <w:r w:rsidR="00EF31B0">
        <w:rPr>
          <w:rFonts w:ascii="Arial" w:hAnsi="Arial" w:cs="Arial"/>
          <w:sz w:val="24"/>
          <w:szCs w:val="24"/>
        </w:rPr>
        <w:t xml:space="preserve"> </w:t>
      </w:r>
      <w:r w:rsidR="00AA0502">
        <w:rPr>
          <w:rFonts w:ascii="Arial" w:hAnsi="Arial" w:cs="Arial"/>
          <w:sz w:val="24"/>
          <w:szCs w:val="24"/>
        </w:rPr>
        <w:t>EXMA. Senhora</w:t>
      </w:r>
      <w:r w:rsidR="00EF31B0">
        <w:rPr>
          <w:rFonts w:ascii="Arial" w:hAnsi="Arial" w:cs="Arial"/>
          <w:sz w:val="24"/>
          <w:szCs w:val="24"/>
        </w:rPr>
        <w:t xml:space="preserve"> </w:t>
      </w:r>
      <w:r w:rsidR="00AA0502">
        <w:rPr>
          <w:rFonts w:ascii="Arial" w:hAnsi="Arial" w:cs="Arial"/>
          <w:b/>
          <w:bCs/>
          <w:sz w:val="24"/>
          <w:szCs w:val="24"/>
          <w:u w:val="single"/>
        </w:rPr>
        <w:t>MARILIA PEROTTA BENTO GONÇALVES</w:t>
      </w:r>
      <w:r w:rsidR="00EF31B0">
        <w:rPr>
          <w:rFonts w:ascii="Arial" w:hAnsi="Arial" w:cs="Arial"/>
          <w:sz w:val="24"/>
          <w:szCs w:val="24"/>
        </w:rPr>
        <w:t xml:space="preserve">, </w:t>
      </w:r>
      <w:r w:rsidR="00AA0502">
        <w:rPr>
          <w:rFonts w:ascii="Arial" w:hAnsi="Arial" w:cs="Arial"/>
          <w:sz w:val="24"/>
          <w:szCs w:val="24"/>
        </w:rPr>
        <w:t>Prefeita de Roncador</w:t>
      </w:r>
      <w:r w:rsidR="00377AF0">
        <w:rPr>
          <w:rFonts w:ascii="Arial" w:hAnsi="Arial" w:cs="Arial"/>
          <w:sz w:val="24"/>
          <w:szCs w:val="24"/>
        </w:rPr>
        <w:t xml:space="preserve">, </w:t>
      </w:r>
      <w:r w:rsidR="00AA0502">
        <w:rPr>
          <w:rFonts w:ascii="Arial" w:hAnsi="Arial" w:cs="Arial"/>
          <w:sz w:val="24"/>
          <w:szCs w:val="24"/>
        </w:rPr>
        <w:t>contendo as seguintes solicitações</w:t>
      </w:r>
      <w:r w:rsidR="00377AF0">
        <w:rPr>
          <w:rFonts w:ascii="Arial" w:hAnsi="Arial" w:cs="Arial"/>
          <w:sz w:val="24"/>
          <w:szCs w:val="24"/>
        </w:rPr>
        <w:t>:</w:t>
      </w:r>
    </w:p>
    <w:p w14:paraId="1740AC77" w14:textId="4FBC4948" w:rsidR="00377AF0" w:rsidRDefault="00377AF0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72560554" w14:textId="064556F4" w:rsidR="00AA0502" w:rsidRPr="00B2351F" w:rsidRDefault="00AA0502" w:rsidP="00B2351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2351F">
        <w:rPr>
          <w:rFonts w:ascii="Arial" w:hAnsi="Arial" w:cs="Arial"/>
          <w:b/>
          <w:sz w:val="24"/>
          <w:szCs w:val="24"/>
          <w:u w:val="single"/>
        </w:rPr>
        <w:t>Informações referentes as Academias de Terceira Idade, instaladas no município de Roncador</w:t>
      </w:r>
      <w:r w:rsidR="00B2351F">
        <w:rPr>
          <w:rFonts w:ascii="Arial" w:hAnsi="Arial" w:cs="Arial"/>
          <w:b/>
          <w:sz w:val="24"/>
          <w:szCs w:val="24"/>
          <w:u w:val="single"/>
        </w:rPr>
        <w:t>,</w:t>
      </w:r>
    </w:p>
    <w:p w14:paraId="2551CCC9" w14:textId="52009046" w:rsidR="00AA0502" w:rsidRPr="00B2351F" w:rsidRDefault="00AA0502" w:rsidP="00B2351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351F">
        <w:rPr>
          <w:rFonts w:ascii="Arial" w:hAnsi="Arial" w:cs="Arial"/>
          <w:b/>
          <w:sz w:val="24"/>
          <w:szCs w:val="24"/>
        </w:rPr>
        <w:t>Quantas foram adquiridas</w:t>
      </w:r>
      <w:r w:rsidR="00B2351F" w:rsidRPr="00B2351F">
        <w:rPr>
          <w:rFonts w:ascii="Arial" w:hAnsi="Arial" w:cs="Arial"/>
          <w:b/>
          <w:sz w:val="24"/>
          <w:szCs w:val="24"/>
        </w:rPr>
        <w:t>;</w:t>
      </w:r>
    </w:p>
    <w:p w14:paraId="7AABA41E" w14:textId="61ADC3C5" w:rsidR="00B2351F" w:rsidRPr="00B2351F" w:rsidRDefault="00B2351F" w:rsidP="00B2351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351F">
        <w:rPr>
          <w:rFonts w:ascii="Arial" w:hAnsi="Arial" w:cs="Arial"/>
          <w:b/>
          <w:sz w:val="24"/>
          <w:szCs w:val="24"/>
        </w:rPr>
        <w:t>Quais comunidades foram beneficiadas;</w:t>
      </w:r>
    </w:p>
    <w:p w14:paraId="623C5067" w14:textId="2E909015" w:rsidR="00B2351F" w:rsidRPr="00B2351F" w:rsidRDefault="00B2351F" w:rsidP="00B2351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351F">
        <w:rPr>
          <w:rFonts w:ascii="Arial" w:hAnsi="Arial" w:cs="Arial"/>
          <w:b/>
          <w:sz w:val="24"/>
          <w:szCs w:val="24"/>
        </w:rPr>
        <w:t>Quais academias estão sendo utilizadas;</w:t>
      </w:r>
    </w:p>
    <w:p w14:paraId="7AF44DF7" w14:textId="0A0867E6" w:rsidR="00B2351F" w:rsidRPr="00B2351F" w:rsidRDefault="00B2351F" w:rsidP="00B2351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351F">
        <w:rPr>
          <w:rFonts w:ascii="Arial" w:hAnsi="Arial" w:cs="Arial"/>
          <w:b/>
          <w:sz w:val="24"/>
          <w:szCs w:val="24"/>
        </w:rPr>
        <w:t>Quantos aparelhos estão aptos a uso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2351F">
        <w:rPr>
          <w:rFonts w:ascii="Arial" w:hAnsi="Arial" w:cs="Arial"/>
          <w:b/>
          <w:sz w:val="24"/>
          <w:szCs w:val="24"/>
        </w:rPr>
        <w:t>(ou seja sem defeitos).</w:t>
      </w:r>
    </w:p>
    <w:p w14:paraId="2512E997" w14:textId="22FC4D3C" w:rsidR="00B2351F" w:rsidRPr="00B2351F" w:rsidRDefault="00B2351F" w:rsidP="00B2351F">
      <w:pPr>
        <w:spacing w:line="360" w:lineRule="auto"/>
        <w:ind w:left="1068"/>
        <w:jc w:val="both"/>
        <w:rPr>
          <w:rFonts w:ascii="Arial" w:hAnsi="Arial" w:cs="Arial"/>
          <w:bCs/>
          <w:sz w:val="24"/>
          <w:szCs w:val="24"/>
        </w:rPr>
      </w:pPr>
    </w:p>
    <w:p w14:paraId="36108F10" w14:textId="64D84AE5" w:rsidR="00483B70" w:rsidRDefault="00E2437A" w:rsidP="00B2351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Considerando que foram </w:t>
      </w:r>
      <w:r w:rsidR="00B2351F">
        <w:rPr>
          <w:rFonts w:ascii="Arial" w:hAnsi="Arial" w:cs="Arial"/>
          <w:bCs/>
          <w:sz w:val="24"/>
          <w:szCs w:val="24"/>
        </w:rPr>
        <w:t>adquiri</w:t>
      </w:r>
      <w:r>
        <w:rPr>
          <w:rFonts w:ascii="Arial" w:hAnsi="Arial" w:cs="Arial"/>
          <w:bCs/>
          <w:sz w:val="24"/>
          <w:szCs w:val="24"/>
        </w:rPr>
        <w:t>das</w:t>
      </w:r>
      <w:r w:rsidR="00B2351F">
        <w:rPr>
          <w:rFonts w:ascii="Arial" w:hAnsi="Arial" w:cs="Arial"/>
          <w:bCs/>
          <w:sz w:val="24"/>
          <w:szCs w:val="24"/>
        </w:rPr>
        <w:t xml:space="preserve"> e instal</w:t>
      </w:r>
      <w:r>
        <w:rPr>
          <w:rFonts w:ascii="Arial" w:hAnsi="Arial" w:cs="Arial"/>
          <w:bCs/>
          <w:sz w:val="24"/>
          <w:szCs w:val="24"/>
        </w:rPr>
        <w:t>adas</w:t>
      </w:r>
      <w:r w:rsidR="00D540F3">
        <w:rPr>
          <w:rFonts w:ascii="Arial" w:hAnsi="Arial" w:cs="Arial"/>
          <w:bCs/>
          <w:sz w:val="24"/>
          <w:szCs w:val="24"/>
        </w:rPr>
        <w:t xml:space="preserve"> </w:t>
      </w:r>
      <w:r w:rsidR="00B2351F">
        <w:rPr>
          <w:rFonts w:ascii="Arial" w:hAnsi="Arial" w:cs="Arial"/>
          <w:bCs/>
          <w:sz w:val="24"/>
          <w:szCs w:val="24"/>
        </w:rPr>
        <w:t xml:space="preserve">várias academias </w:t>
      </w:r>
      <w:r>
        <w:rPr>
          <w:rFonts w:ascii="Arial" w:hAnsi="Arial" w:cs="Arial"/>
          <w:bCs/>
          <w:sz w:val="24"/>
          <w:szCs w:val="24"/>
        </w:rPr>
        <w:t xml:space="preserve">em </w:t>
      </w:r>
      <w:r w:rsidR="00B2351F">
        <w:rPr>
          <w:rFonts w:ascii="Arial" w:hAnsi="Arial" w:cs="Arial"/>
          <w:bCs/>
          <w:sz w:val="24"/>
          <w:szCs w:val="24"/>
        </w:rPr>
        <w:t>nosso município, no entanto</w:t>
      </w:r>
      <w:r w:rsidR="00D540F3">
        <w:rPr>
          <w:rFonts w:ascii="Arial" w:hAnsi="Arial" w:cs="Arial"/>
          <w:bCs/>
          <w:sz w:val="24"/>
          <w:szCs w:val="24"/>
        </w:rPr>
        <w:t xml:space="preserve"> ao que parece, algumas</w:t>
      </w:r>
      <w:r w:rsidR="00B2351F">
        <w:rPr>
          <w:rFonts w:ascii="Arial" w:hAnsi="Arial" w:cs="Arial"/>
          <w:bCs/>
          <w:sz w:val="24"/>
          <w:szCs w:val="24"/>
        </w:rPr>
        <w:t xml:space="preserve"> foram sendo deixadas de lado pela comunidade, seja por falta de moradores no local ou mesmo por falta de tempo para </w:t>
      </w:r>
      <w:r>
        <w:rPr>
          <w:rFonts w:ascii="Arial" w:hAnsi="Arial" w:cs="Arial"/>
          <w:bCs/>
          <w:sz w:val="24"/>
          <w:szCs w:val="24"/>
        </w:rPr>
        <w:t xml:space="preserve">se </w:t>
      </w:r>
      <w:r w:rsidR="00B2351F">
        <w:rPr>
          <w:rFonts w:ascii="Arial" w:hAnsi="Arial" w:cs="Arial"/>
          <w:bCs/>
          <w:sz w:val="24"/>
          <w:szCs w:val="24"/>
        </w:rPr>
        <w:t>utilizarem os aparelhos.</w:t>
      </w:r>
    </w:p>
    <w:p w14:paraId="10CE47D0" w14:textId="55BF918C" w:rsidR="00B2351F" w:rsidRDefault="00B2351F" w:rsidP="00B2351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Ao transitarmos por algumas comunidades, observamos aparelhos dentro de matos,</w:t>
      </w:r>
      <w:r w:rsidR="00E2437A">
        <w:rPr>
          <w:rFonts w:ascii="Arial" w:hAnsi="Arial" w:cs="Arial"/>
          <w:bCs/>
          <w:sz w:val="24"/>
          <w:szCs w:val="24"/>
        </w:rPr>
        <w:t xml:space="preserve"> e alguns</w:t>
      </w:r>
      <w:r>
        <w:rPr>
          <w:rFonts w:ascii="Arial" w:hAnsi="Arial" w:cs="Arial"/>
          <w:bCs/>
          <w:sz w:val="24"/>
          <w:szCs w:val="24"/>
        </w:rPr>
        <w:t xml:space="preserve"> um pouco deteriorados, concluímos</w:t>
      </w:r>
      <w:r w:rsidR="00D540F3">
        <w:rPr>
          <w:rFonts w:ascii="Arial" w:hAnsi="Arial" w:cs="Arial"/>
          <w:bCs/>
          <w:sz w:val="24"/>
          <w:szCs w:val="24"/>
        </w:rPr>
        <w:t xml:space="preserve"> desta forma, que</w:t>
      </w:r>
      <w:r>
        <w:rPr>
          <w:rFonts w:ascii="Arial" w:hAnsi="Arial" w:cs="Arial"/>
          <w:bCs/>
          <w:sz w:val="24"/>
          <w:szCs w:val="24"/>
        </w:rPr>
        <w:t xml:space="preserve"> estão sem </w:t>
      </w:r>
      <w:r w:rsidR="00D540F3">
        <w:rPr>
          <w:rFonts w:ascii="Arial" w:hAnsi="Arial" w:cs="Arial"/>
          <w:bCs/>
          <w:sz w:val="24"/>
          <w:szCs w:val="24"/>
        </w:rPr>
        <w:t>uso.</w:t>
      </w:r>
    </w:p>
    <w:p w14:paraId="1F707CCE" w14:textId="5F1E1993" w:rsidR="00B2351F" w:rsidRDefault="00B2351F" w:rsidP="00B2351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Por essa razão solicitamos um levantamento das condições </w:t>
      </w:r>
      <w:r w:rsidR="00E2437A">
        <w:rPr>
          <w:rFonts w:ascii="Arial" w:hAnsi="Arial" w:cs="Arial"/>
          <w:bCs/>
          <w:sz w:val="24"/>
          <w:szCs w:val="24"/>
        </w:rPr>
        <w:t>dos aparelhos e dos</w:t>
      </w:r>
      <w:r w:rsidR="00D540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usos</w:t>
      </w:r>
      <w:r w:rsidR="00E2437A">
        <w:rPr>
          <w:rFonts w:ascii="Arial" w:hAnsi="Arial" w:cs="Arial"/>
          <w:bCs/>
          <w:sz w:val="24"/>
          <w:szCs w:val="24"/>
        </w:rPr>
        <w:t xml:space="preserve"> feito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2437A">
        <w:rPr>
          <w:rFonts w:ascii="Arial" w:hAnsi="Arial" w:cs="Arial"/>
          <w:bCs/>
          <w:sz w:val="24"/>
          <w:szCs w:val="24"/>
        </w:rPr>
        <w:t>pela comunidade</w:t>
      </w:r>
      <w:r w:rsidR="00D540F3">
        <w:rPr>
          <w:rFonts w:ascii="Arial" w:hAnsi="Arial" w:cs="Arial"/>
          <w:bCs/>
          <w:sz w:val="24"/>
          <w:szCs w:val="24"/>
        </w:rPr>
        <w:t xml:space="preserve">, para que saibamos quais academias ainda estão </w:t>
      </w:r>
      <w:r w:rsidR="00E2437A">
        <w:rPr>
          <w:rFonts w:ascii="Arial" w:hAnsi="Arial" w:cs="Arial"/>
          <w:bCs/>
          <w:sz w:val="24"/>
          <w:szCs w:val="24"/>
        </w:rPr>
        <w:t>sendo utilizadas.</w:t>
      </w:r>
      <w:r w:rsidR="00D540F3">
        <w:rPr>
          <w:rFonts w:ascii="Arial" w:hAnsi="Arial" w:cs="Arial"/>
          <w:bCs/>
          <w:sz w:val="24"/>
          <w:szCs w:val="24"/>
        </w:rPr>
        <w:t xml:space="preserve"> </w:t>
      </w:r>
    </w:p>
    <w:p w14:paraId="00377CDE" w14:textId="6BBDF13D" w:rsidR="00D540F3" w:rsidRDefault="00D540F3" w:rsidP="00B2351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0DCB1E3" w14:textId="0D854460" w:rsidR="00D540F3" w:rsidRDefault="00D540F3" w:rsidP="00B2351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ab/>
      </w:r>
    </w:p>
    <w:p w14:paraId="4C9CD6B7" w14:textId="608B4F8C" w:rsidR="00D540F3" w:rsidRPr="00B2351F" w:rsidRDefault="00D540F3" w:rsidP="00B2351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Em caso de inutilização, pedimos que haja a retirada da academia do local e que seja feito o remanejamento dos aparelhos para outros espaços públicos</w:t>
      </w:r>
      <w:r w:rsidR="00E2437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onde</w:t>
      </w:r>
      <w:r w:rsidR="00E2437A">
        <w:rPr>
          <w:rFonts w:ascii="Arial" w:hAnsi="Arial" w:cs="Arial"/>
          <w:bCs/>
          <w:sz w:val="24"/>
          <w:szCs w:val="24"/>
        </w:rPr>
        <w:t xml:space="preserve"> outras</w:t>
      </w:r>
      <w:r>
        <w:rPr>
          <w:rFonts w:ascii="Arial" w:hAnsi="Arial" w:cs="Arial"/>
          <w:bCs/>
          <w:sz w:val="24"/>
          <w:szCs w:val="24"/>
        </w:rPr>
        <w:t xml:space="preserve"> pessoas de nosso município possam utilizar</w:t>
      </w:r>
      <w:r w:rsidR="00E2437A">
        <w:rPr>
          <w:rFonts w:ascii="Arial" w:hAnsi="Arial" w:cs="Arial"/>
          <w:bCs/>
          <w:sz w:val="24"/>
          <w:szCs w:val="24"/>
        </w:rPr>
        <w:t xml:space="preserve">, haja vista </w:t>
      </w:r>
      <w:r>
        <w:rPr>
          <w:rFonts w:ascii="Arial" w:hAnsi="Arial" w:cs="Arial"/>
          <w:bCs/>
          <w:sz w:val="24"/>
          <w:szCs w:val="24"/>
        </w:rPr>
        <w:t xml:space="preserve">que </w:t>
      </w:r>
      <w:r w:rsidR="00E2437A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objetivo</w:t>
      </w:r>
      <w:r w:rsidR="00E2437A">
        <w:rPr>
          <w:rFonts w:ascii="Arial" w:hAnsi="Arial" w:cs="Arial"/>
          <w:bCs/>
          <w:sz w:val="24"/>
          <w:szCs w:val="24"/>
        </w:rPr>
        <w:t xml:space="preserve"> da instalação destas academias, foi adequar espaços públicos com equipamentos </w:t>
      </w:r>
      <w:r w:rsidR="00703669">
        <w:rPr>
          <w:rFonts w:ascii="Arial" w:hAnsi="Arial" w:cs="Arial"/>
          <w:bCs/>
          <w:sz w:val="24"/>
          <w:szCs w:val="24"/>
        </w:rPr>
        <w:t>de fácil acesso e sem custo</w:t>
      </w:r>
      <w:r w:rsidR="00E2437A">
        <w:rPr>
          <w:rFonts w:ascii="Arial" w:hAnsi="Arial" w:cs="Arial"/>
          <w:bCs/>
          <w:sz w:val="24"/>
          <w:szCs w:val="24"/>
        </w:rPr>
        <w:t>, incentivando</w:t>
      </w:r>
      <w:r>
        <w:rPr>
          <w:rFonts w:ascii="Arial" w:hAnsi="Arial" w:cs="Arial"/>
          <w:bCs/>
          <w:sz w:val="24"/>
          <w:szCs w:val="24"/>
        </w:rPr>
        <w:t xml:space="preserve"> a prática </w:t>
      </w:r>
      <w:r w:rsidR="00E2437A">
        <w:rPr>
          <w:rFonts w:ascii="Arial" w:hAnsi="Arial" w:cs="Arial"/>
          <w:bCs/>
          <w:sz w:val="24"/>
          <w:szCs w:val="24"/>
        </w:rPr>
        <w:t>diária</w:t>
      </w:r>
      <w:r w:rsidR="00E2437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atividades físicas pela comunidade.</w:t>
      </w:r>
    </w:p>
    <w:p w14:paraId="37459630" w14:textId="085D114C" w:rsidR="003F548E" w:rsidRPr="00706563" w:rsidRDefault="00D540F3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F548E" w:rsidRPr="00706563">
        <w:rPr>
          <w:rFonts w:ascii="Arial" w:hAnsi="Arial" w:cs="Arial"/>
          <w:sz w:val="24"/>
          <w:szCs w:val="24"/>
        </w:rPr>
        <w:t xml:space="preserve">estes Termos, </w:t>
      </w:r>
    </w:p>
    <w:p w14:paraId="3DECFED7" w14:textId="741E1B54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22E95CF8" w14:textId="77777777" w:rsidR="00706563" w:rsidRDefault="00706563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04E5B57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296B90">
        <w:rPr>
          <w:rFonts w:ascii="Arial" w:hAnsi="Arial" w:cs="Arial"/>
          <w:sz w:val="24"/>
          <w:szCs w:val="24"/>
        </w:rPr>
        <w:t>03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3CE7CD09" w14:textId="57A93641" w:rsidR="00706563" w:rsidRDefault="00706563" w:rsidP="0070656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11933096" w14:textId="423E1E88" w:rsidR="00B841C8" w:rsidRDefault="00B841C8" w:rsidP="0070656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4260D2A" w14:textId="77777777" w:rsidR="00CE23E6" w:rsidRDefault="00CE23E6" w:rsidP="0070656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AEECD27" w14:textId="463E64BF" w:rsidR="003F548E" w:rsidRPr="00706563" w:rsidRDefault="00E618EF" w:rsidP="008F7FBB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Adriana de Freitas</w:t>
      </w:r>
    </w:p>
    <w:p w14:paraId="426A4BD2" w14:textId="7958B525" w:rsidR="003F548E" w:rsidRDefault="003F548E" w:rsidP="008F7FBB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Vereador</w:t>
      </w:r>
      <w:r w:rsidR="00080BB3">
        <w:rPr>
          <w:rFonts w:ascii="Arial" w:hAnsi="Arial" w:cs="Arial"/>
          <w:sz w:val="24"/>
          <w:szCs w:val="24"/>
        </w:rPr>
        <w:t>a</w:t>
      </w:r>
    </w:p>
    <w:p w14:paraId="3B5A42FF" w14:textId="10C8F7BF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08D51C54" w14:textId="72AC6FFF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5C516D4A" w14:textId="3ADAA033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7040A914" w14:textId="7BA35B53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44F3711E" w14:textId="4A477061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31AF02F8" w14:textId="2211B3BF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1C295D16" w14:textId="79E4DF65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5C5B0DB1" w14:textId="2C291DA3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4062C3FE" w14:textId="2805AF95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7D2DA577" w14:textId="5B31CB3A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204E59CC" w14:textId="78D7A5E5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04044AA4" w14:textId="33B02037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06D09F06" w14:textId="0C714FC5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720E00F2" w14:textId="1E472F97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2BF96815" w14:textId="1A1AB843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0E1B9286" w14:textId="52D0CA4A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2EED47C9" w14:textId="5FE7A7C2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551BB117" w14:textId="2265A39D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sectPr w:rsidR="00CE23E6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2105" w14:textId="77777777" w:rsidR="00864D0E" w:rsidRDefault="00864D0E">
      <w:r>
        <w:separator/>
      </w:r>
    </w:p>
  </w:endnote>
  <w:endnote w:type="continuationSeparator" w:id="0">
    <w:p w14:paraId="3C1B4D51" w14:textId="77777777" w:rsidR="00864D0E" w:rsidRDefault="0086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41AC" w14:textId="77777777" w:rsidR="00864D0E" w:rsidRDefault="00864D0E">
      <w:r>
        <w:separator/>
      </w:r>
    </w:p>
  </w:footnote>
  <w:footnote w:type="continuationSeparator" w:id="0">
    <w:p w14:paraId="7922AE2F" w14:textId="77777777" w:rsidR="00864D0E" w:rsidRDefault="00864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864D0E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606F78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864D0E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864D0E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51A38"/>
    <w:multiLevelType w:val="hybridMultilevel"/>
    <w:tmpl w:val="F844E6A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4921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688F"/>
    <w:rsid w:val="00064317"/>
    <w:rsid w:val="00075BC4"/>
    <w:rsid w:val="00080BB3"/>
    <w:rsid w:val="00086ED4"/>
    <w:rsid w:val="000A1D38"/>
    <w:rsid w:val="000D308B"/>
    <w:rsid w:val="00120DC9"/>
    <w:rsid w:val="00146930"/>
    <w:rsid w:val="001537DC"/>
    <w:rsid w:val="001872A4"/>
    <w:rsid w:val="00192ED6"/>
    <w:rsid w:val="001943FD"/>
    <w:rsid w:val="00211CCF"/>
    <w:rsid w:val="002466DB"/>
    <w:rsid w:val="002655EF"/>
    <w:rsid w:val="00275347"/>
    <w:rsid w:val="00296B90"/>
    <w:rsid w:val="002C683C"/>
    <w:rsid w:val="002D51FC"/>
    <w:rsid w:val="002E4B6D"/>
    <w:rsid w:val="002F0FEA"/>
    <w:rsid w:val="00306A3F"/>
    <w:rsid w:val="003258A7"/>
    <w:rsid w:val="00341856"/>
    <w:rsid w:val="00377AF0"/>
    <w:rsid w:val="003869DE"/>
    <w:rsid w:val="00390CAB"/>
    <w:rsid w:val="003B2A57"/>
    <w:rsid w:val="003C1FC3"/>
    <w:rsid w:val="003E060E"/>
    <w:rsid w:val="003F24AF"/>
    <w:rsid w:val="003F548E"/>
    <w:rsid w:val="00423EB7"/>
    <w:rsid w:val="004650E4"/>
    <w:rsid w:val="00483B70"/>
    <w:rsid w:val="004950A8"/>
    <w:rsid w:val="004A35B0"/>
    <w:rsid w:val="004B264B"/>
    <w:rsid w:val="004D4CE6"/>
    <w:rsid w:val="004E43EA"/>
    <w:rsid w:val="004E4855"/>
    <w:rsid w:val="004F5EC0"/>
    <w:rsid w:val="004F66B5"/>
    <w:rsid w:val="005213D9"/>
    <w:rsid w:val="00541844"/>
    <w:rsid w:val="005453A4"/>
    <w:rsid w:val="0055056F"/>
    <w:rsid w:val="00552D4D"/>
    <w:rsid w:val="00574644"/>
    <w:rsid w:val="005828EB"/>
    <w:rsid w:val="005B2130"/>
    <w:rsid w:val="005C0CC0"/>
    <w:rsid w:val="005F3A96"/>
    <w:rsid w:val="005F71B3"/>
    <w:rsid w:val="00606F78"/>
    <w:rsid w:val="00630A9F"/>
    <w:rsid w:val="0064452B"/>
    <w:rsid w:val="0065079B"/>
    <w:rsid w:val="00651B84"/>
    <w:rsid w:val="00653312"/>
    <w:rsid w:val="00667B30"/>
    <w:rsid w:val="0068261D"/>
    <w:rsid w:val="00687550"/>
    <w:rsid w:val="006925E6"/>
    <w:rsid w:val="00697037"/>
    <w:rsid w:val="006A7FC8"/>
    <w:rsid w:val="006F3943"/>
    <w:rsid w:val="00703669"/>
    <w:rsid w:val="00704EBC"/>
    <w:rsid w:val="00706563"/>
    <w:rsid w:val="007074A4"/>
    <w:rsid w:val="007468BA"/>
    <w:rsid w:val="00757A1C"/>
    <w:rsid w:val="007B60E6"/>
    <w:rsid w:val="007C0A19"/>
    <w:rsid w:val="007E7842"/>
    <w:rsid w:val="008222BD"/>
    <w:rsid w:val="00833422"/>
    <w:rsid w:val="00840C1A"/>
    <w:rsid w:val="00864D0E"/>
    <w:rsid w:val="0088770E"/>
    <w:rsid w:val="008A0DD4"/>
    <w:rsid w:val="008C068C"/>
    <w:rsid w:val="008D4E86"/>
    <w:rsid w:val="008D7186"/>
    <w:rsid w:val="008E362B"/>
    <w:rsid w:val="008F7FBB"/>
    <w:rsid w:val="009574DC"/>
    <w:rsid w:val="0097264A"/>
    <w:rsid w:val="00972A32"/>
    <w:rsid w:val="00973A07"/>
    <w:rsid w:val="00973FD8"/>
    <w:rsid w:val="00987FFA"/>
    <w:rsid w:val="009952FF"/>
    <w:rsid w:val="00995790"/>
    <w:rsid w:val="009A182A"/>
    <w:rsid w:val="009A7FEB"/>
    <w:rsid w:val="009D5806"/>
    <w:rsid w:val="009E2745"/>
    <w:rsid w:val="009F28CC"/>
    <w:rsid w:val="00A16AD9"/>
    <w:rsid w:val="00A7661E"/>
    <w:rsid w:val="00A9190C"/>
    <w:rsid w:val="00AA0502"/>
    <w:rsid w:val="00AA3D13"/>
    <w:rsid w:val="00AA69A7"/>
    <w:rsid w:val="00AA6E76"/>
    <w:rsid w:val="00B0113C"/>
    <w:rsid w:val="00B117E9"/>
    <w:rsid w:val="00B13C47"/>
    <w:rsid w:val="00B2351F"/>
    <w:rsid w:val="00B36510"/>
    <w:rsid w:val="00B3672A"/>
    <w:rsid w:val="00B5160D"/>
    <w:rsid w:val="00B66E1D"/>
    <w:rsid w:val="00B841C8"/>
    <w:rsid w:val="00BD78FC"/>
    <w:rsid w:val="00C046FA"/>
    <w:rsid w:val="00C23FF0"/>
    <w:rsid w:val="00C251AA"/>
    <w:rsid w:val="00C6104B"/>
    <w:rsid w:val="00CA41C2"/>
    <w:rsid w:val="00CB18B4"/>
    <w:rsid w:val="00CE23E6"/>
    <w:rsid w:val="00CE4461"/>
    <w:rsid w:val="00CE5F34"/>
    <w:rsid w:val="00CE6E91"/>
    <w:rsid w:val="00D539FD"/>
    <w:rsid w:val="00D540F3"/>
    <w:rsid w:val="00D617D9"/>
    <w:rsid w:val="00D67CFF"/>
    <w:rsid w:val="00D80890"/>
    <w:rsid w:val="00DF2FDF"/>
    <w:rsid w:val="00E2437A"/>
    <w:rsid w:val="00E253F2"/>
    <w:rsid w:val="00E34700"/>
    <w:rsid w:val="00E376A1"/>
    <w:rsid w:val="00E421E8"/>
    <w:rsid w:val="00E618EF"/>
    <w:rsid w:val="00E778D1"/>
    <w:rsid w:val="00E92C5B"/>
    <w:rsid w:val="00EB3D8F"/>
    <w:rsid w:val="00EC7946"/>
    <w:rsid w:val="00ED6607"/>
    <w:rsid w:val="00EF31B0"/>
    <w:rsid w:val="00F00D63"/>
    <w:rsid w:val="00F063FA"/>
    <w:rsid w:val="00F47E14"/>
    <w:rsid w:val="00F6408D"/>
    <w:rsid w:val="00F909E1"/>
    <w:rsid w:val="00F94704"/>
    <w:rsid w:val="00FA5F3F"/>
    <w:rsid w:val="00FB2AE9"/>
    <w:rsid w:val="00FB5657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B23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2025-02-03T18:03:00Z</cp:lastPrinted>
  <dcterms:created xsi:type="dcterms:W3CDTF">2025-02-03T17:33:00Z</dcterms:created>
  <dcterms:modified xsi:type="dcterms:W3CDTF">2025-02-03T18:18:00Z</dcterms:modified>
</cp:coreProperties>
</file>