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59526642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DA61E9">
        <w:rPr>
          <w:rFonts w:ascii="Arial" w:hAnsi="Arial" w:cs="Arial"/>
          <w:b/>
          <w:sz w:val="24"/>
          <w:szCs w:val="24"/>
          <w:u w:val="single"/>
        </w:rPr>
        <w:t>13</w:t>
      </w:r>
      <w:r w:rsidR="005E17A4">
        <w:rPr>
          <w:rFonts w:ascii="Arial" w:hAnsi="Arial" w:cs="Arial"/>
          <w:b/>
          <w:sz w:val="24"/>
          <w:szCs w:val="24"/>
          <w:u w:val="single"/>
        </w:rPr>
        <w:t>4</w:t>
      </w:r>
      <w:r w:rsidR="00DA61E9">
        <w:rPr>
          <w:rFonts w:ascii="Arial" w:hAnsi="Arial" w:cs="Arial"/>
          <w:b/>
          <w:sz w:val="24"/>
          <w:szCs w:val="24"/>
          <w:u w:val="single"/>
        </w:rPr>
        <w:t>/</w:t>
      </w:r>
      <w:r w:rsidRPr="00706563">
        <w:rPr>
          <w:rFonts w:ascii="Arial" w:hAnsi="Arial" w:cs="Arial"/>
          <w:b/>
          <w:sz w:val="24"/>
          <w:szCs w:val="24"/>
          <w:u w:val="single"/>
        </w:rPr>
        <w:t>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CE73FE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E8AF0D0" w14:textId="03450D05" w:rsidR="006322FE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B1127CD" w14:textId="77777777" w:rsidR="006322FE" w:rsidRPr="00706563" w:rsidRDefault="006322FE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4C52DB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4C52D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37FE71C2" w:rsidR="00CE6E91" w:rsidRDefault="004E4724" w:rsidP="004C52DB">
      <w:pPr>
        <w:spacing w:line="360" w:lineRule="auto"/>
        <w:ind w:firstLine="708"/>
        <w:jc w:val="both"/>
        <w:rPr>
          <w:rFonts w:ascii="Arial" w:hAnsi="Arial" w:cs="Arial"/>
          <w:color w:val="2125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</w:t>
      </w:r>
      <w:r w:rsidR="005E17A4">
        <w:rPr>
          <w:rFonts w:ascii="Arial" w:hAnsi="Arial" w:cs="Arial"/>
          <w:b/>
          <w:bCs/>
          <w:sz w:val="24"/>
          <w:szCs w:val="24"/>
        </w:rPr>
        <w:t>João Altair Albertti Junior</w:t>
      </w:r>
      <w:r w:rsidR="00FE0BE2">
        <w:rPr>
          <w:rFonts w:ascii="Arial" w:hAnsi="Arial" w:cs="Arial"/>
          <w:b/>
          <w:bCs/>
          <w:sz w:val="24"/>
          <w:szCs w:val="24"/>
        </w:rPr>
        <w:t xml:space="preserve">, </w:t>
      </w:r>
      <w:r w:rsidR="00FA5F3F" w:rsidRPr="00706563">
        <w:rPr>
          <w:rFonts w:ascii="Arial" w:hAnsi="Arial" w:cs="Arial"/>
          <w:sz w:val="24"/>
          <w:szCs w:val="24"/>
        </w:rPr>
        <w:t>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283605">
        <w:rPr>
          <w:rFonts w:ascii="Arial" w:hAnsi="Arial" w:cs="Arial"/>
          <w:sz w:val="24"/>
          <w:szCs w:val="24"/>
        </w:rPr>
        <w:t xml:space="preserve">a Exma. Senhora </w:t>
      </w:r>
      <w:r w:rsidR="005E17A4">
        <w:rPr>
          <w:rFonts w:ascii="Arial" w:hAnsi="Arial" w:cs="Arial"/>
          <w:b/>
          <w:bCs/>
          <w:sz w:val="24"/>
          <w:szCs w:val="24"/>
          <w:u w:val="single"/>
        </w:rPr>
        <w:t>MARILIA PEROTTA BENTO GONÇALVE</w:t>
      </w:r>
      <w:r w:rsidR="002849D4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283605">
        <w:rPr>
          <w:rFonts w:ascii="Arial" w:hAnsi="Arial" w:cs="Arial"/>
          <w:sz w:val="24"/>
          <w:szCs w:val="24"/>
        </w:rPr>
        <w:t>,</w:t>
      </w:r>
      <w:r w:rsidR="00315C67">
        <w:rPr>
          <w:rFonts w:ascii="Arial" w:hAnsi="Arial" w:cs="Arial"/>
          <w:sz w:val="24"/>
          <w:szCs w:val="24"/>
        </w:rPr>
        <w:t xml:space="preserve"> </w:t>
      </w:r>
      <w:r w:rsidR="005E17A4">
        <w:rPr>
          <w:rFonts w:ascii="Arial" w:hAnsi="Arial" w:cs="Arial"/>
          <w:sz w:val="24"/>
          <w:szCs w:val="24"/>
        </w:rPr>
        <w:t xml:space="preserve">Prefeita de Roncador, com </w:t>
      </w:r>
      <w:r w:rsidR="00315C67">
        <w:rPr>
          <w:rFonts w:ascii="Arial" w:hAnsi="Arial" w:cs="Arial"/>
          <w:sz w:val="24"/>
          <w:szCs w:val="24"/>
        </w:rPr>
        <w:t>a seguinte solicitação</w:t>
      </w:r>
      <w:r w:rsidR="00DE107E">
        <w:rPr>
          <w:rFonts w:ascii="Arial" w:hAnsi="Arial" w:cs="Arial"/>
          <w:color w:val="212529"/>
          <w:sz w:val="24"/>
          <w:szCs w:val="24"/>
        </w:rPr>
        <w:t>:</w:t>
      </w:r>
    </w:p>
    <w:p w14:paraId="5E5F2308" w14:textId="77777777" w:rsidR="004C52DB" w:rsidRDefault="004C52DB" w:rsidP="004C52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B86BD9" w14:textId="4BE8EC0D" w:rsidR="005E1312" w:rsidRDefault="00315C67" w:rsidP="004C52DB">
      <w:pPr>
        <w:pStyle w:val="PargrafodaLista"/>
        <w:numPr>
          <w:ilvl w:val="0"/>
          <w:numId w:val="5"/>
        </w:numPr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5E17A4">
        <w:rPr>
          <w:rFonts w:ascii="Arial" w:hAnsi="Arial" w:cs="Arial"/>
          <w:sz w:val="24"/>
          <w:szCs w:val="24"/>
        </w:rPr>
        <w:t>que seja mantido o transporte urbano de nossa cidade em dias estipulados como recesso á feriados.</w:t>
      </w:r>
    </w:p>
    <w:p w14:paraId="00230FD0" w14:textId="49267EEC" w:rsidR="00ED3AB1" w:rsidRDefault="00ED3AB1" w:rsidP="00ED3AB1">
      <w:pPr>
        <w:pStyle w:val="PargrafodaLista"/>
        <w:spacing w:line="360" w:lineRule="auto"/>
        <w:ind w:left="1776"/>
        <w:jc w:val="both"/>
        <w:rPr>
          <w:rFonts w:ascii="Arial" w:hAnsi="Arial" w:cs="Arial"/>
          <w:sz w:val="24"/>
          <w:szCs w:val="24"/>
        </w:rPr>
      </w:pPr>
    </w:p>
    <w:p w14:paraId="5862565A" w14:textId="784ABEB0" w:rsidR="005E17A4" w:rsidRDefault="00DA61E9" w:rsidP="005E17A4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E17A4">
        <w:rPr>
          <w:rFonts w:ascii="Arial" w:hAnsi="Arial" w:cs="Arial"/>
          <w:sz w:val="24"/>
          <w:szCs w:val="24"/>
        </w:rPr>
        <w:t xml:space="preserve">que os dias de recesso estipulados pelo município aos servidores municipais não contempla a maioria dos demais trabalhadores, portanto a paralisação do transporte urbano no município atinge </w:t>
      </w:r>
      <w:r w:rsidR="002849D4">
        <w:rPr>
          <w:rFonts w:ascii="Arial" w:hAnsi="Arial" w:cs="Arial"/>
          <w:sz w:val="24"/>
          <w:szCs w:val="24"/>
        </w:rPr>
        <w:t>aos demais</w:t>
      </w:r>
      <w:r w:rsidR="005E17A4">
        <w:rPr>
          <w:rFonts w:ascii="Arial" w:hAnsi="Arial" w:cs="Arial"/>
          <w:sz w:val="24"/>
          <w:szCs w:val="24"/>
        </w:rPr>
        <w:t xml:space="preserve"> trabalhadores que se utilizam deste transporte.</w:t>
      </w:r>
    </w:p>
    <w:p w14:paraId="4DEBC2D1" w14:textId="7ACA32F7" w:rsidR="006322FE" w:rsidRDefault="005E17A4" w:rsidP="005E17A4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 solicitamos que seja mantido o transporte urbano nesses recessos, para tanto sugerimos</w:t>
      </w:r>
      <w:r w:rsidR="002849D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seja realizado uma escala de revezamento entre os servidores para que estes também consigam usufruir dos recessos públicos, mas de maneira que não prejudique nossa população</w:t>
      </w:r>
      <w:r w:rsidR="00FB2372">
        <w:rPr>
          <w:rFonts w:ascii="Arial" w:hAnsi="Arial" w:cs="Arial"/>
          <w:sz w:val="24"/>
          <w:szCs w:val="24"/>
        </w:rPr>
        <w:t>.</w:t>
      </w:r>
    </w:p>
    <w:p w14:paraId="6EC84529" w14:textId="328DDF38" w:rsidR="005E17A4" w:rsidRDefault="00FB2372" w:rsidP="00FB2372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pessoas de nossa comunidade necessitam</w:t>
      </w:r>
      <w:r w:rsidR="005E17A4">
        <w:rPr>
          <w:rFonts w:ascii="Arial" w:hAnsi="Arial" w:cs="Arial"/>
          <w:sz w:val="24"/>
          <w:szCs w:val="24"/>
        </w:rPr>
        <w:t xml:space="preserve"> diariamente desse transporte coletivo para irem e vir</w:t>
      </w:r>
      <w:r>
        <w:rPr>
          <w:rFonts w:ascii="Arial" w:hAnsi="Arial" w:cs="Arial"/>
          <w:sz w:val="24"/>
          <w:szCs w:val="24"/>
        </w:rPr>
        <w:t>em</w:t>
      </w:r>
      <w:r w:rsidR="005E17A4">
        <w:rPr>
          <w:rFonts w:ascii="Arial" w:hAnsi="Arial" w:cs="Arial"/>
          <w:sz w:val="24"/>
          <w:szCs w:val="24"/>
        </w:rPr>
        <w:t xml:space="preserve"> </w:t>
      </w:r>
      <w:r w:rsidR="003C0A5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 w:rsidR="005E17A4">
        <w:rPr>
          <w:rFonts w:ascii="Arial" w:hAnsi="Arial" w:cs="Arial"/>
          <w:sz w:val="24"/>
          <w:szCs w:val="24"/>
        </w:rPr>
        <w:t xml:space="preserve"> trabalho e os recessos causam muitos transtornos a essa classe de trabalhadore</w:t>
      </w:r>
      <w:r>
        <w:rPr>
          <w:rFonts w:ascii="Arial" w:hAnsi="Arial" w:cs="Arial"/>
          <w:sz w:val="24"/>
          <w:szCs w:val="24"/>
        </w:rPr>
        <w:t xml:space="preserve">s, por isso é necessário analisarmos essa questão e quem sabe incluir o transporte urbano em serviços </w:t>
      </w:r>
      <w:r w:rsidR="003C0A5B">
        <w:rPr>
          <w:rFonts w:ascii="Arial" w:hAnsi="Arial" w:cs="Arial"/>
          <w:sz w:val="24"/>
          <w:szCs w:val="24"/>
        </w:rPr>
        <w:t>essenciais e de caráter ininterrupto e</w:t>
      </w:r>
      <w:r>
        <w:rPr>
          <w:rFonts w:ascii="Arial" w:hAnsi="Arial" w:cs="Arial"/>
          <w:sz w:val="24"/>
          <w:szCs w:val="24"/>
        </w:rPr>
        <w:t xml:space="preserve"> implantar o sistema de revezamento </w:t>
      </w:r>
      <w:r w:rsidR="003C0A5B">
        <w:rPr>
          <w:rFonts w:ascii="Arial" w:hAnsi="Arial" w:cs="Arial"/>
          <w:sz w:val="24"/>
          <w:szCs w:val="24"/>
        </w:rPr>
        <w:t>entre</w:t>
      </w:r>
      <w:r>
        <w:rPr>
          <w:rFonts w:ascii="Arial" w:hAnsi="Arial" w:cs="Arial"/>
          <w:sz w:val="24"/>
          <w:szCs w:val="24"/>
        </w:rPr>
        <w:t xml:space="preserve"> servidores para que não haja paralização </w:t>
      </w:r>
      <w:r w:rsidR="003C0A5B">
        <w:rPr>
          <w:rFonts w:ascii="Arial" w:hAnsi="Arial" w:cs="Arial"/>
          <w:sz w:val="24"/>
          <w:szCs w:val="24"/>
        </w:rPr>
        <w:t xml:space="preserve">do transporte </w:t>
      </w:r>
      <w:r>
        <w:rPr>
          <w:rFonts w:ascii="Arial" w:hAnsi="Arial" w:cs="Arial"/>
          <w:sz w:val="24"/>
          <w:szCs w:val="24"/>
        </w:rPr>
        <w:t xml:space="preserve">em dias de recesso. </w:t>
      </w:r>
    </w:p>
    <w:p w14:paraId="00A1A644" w14:textId="77777777" w:rsidR="00DE7220" w:rsidRDefault="00DE7220" w:rsidP="004C52DB">
      <w:pPr>
        <w:spacing w:line="360" w:lineRule="auto"/>
        <w:ind w:firstLine="357"/>
        <w:jc w:val="both"/>
        <w:rPr>
          <w:rFonts w:ascii="Arial" w:hAnsi="Arial" w:cs="Arial"/>
          <w:sz w:val="24"/>
          <w:szCs w:val="24"/>
        </w:rPr>
      </w:pPr>
    </w:p>
    <w:p w14:paraId="1B8C5042" w14:textId="098A6468" w:rsidR="000F0347" w:rsidRDefault="000F0347" w:rsidP="008E1CFF">
      <w:pPr>
        <w:spacing w:line="36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Nestes Termos</w:t>
      </w:r>
    </w:p>
    <w:p w14:paraId="3DECFED7" w14:textId="3BCC5C13" w:rsidR="003F548E" w:rsidRDefault="003F548E" w:rsidP="00E65271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796E5A5D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DE7220">
        <w:rPr>
          <w:rFonts w:ascii="Arial" w:hAnsi="Arial" w:cs="Arial"/>
          <w:sz w:val="24"/>
          <w:szCs w:val="24"/>
        </w:rPr>
        <w:t>2</w:t>
      </w:r>
      <w:r w:rsidR="00FB2372">
        <w:rPr>
          <w:rFonts w:ascii="Arial" w:hAnsi="Arial" w:cs="Arial"/>
          <w:sz w:val="24"/>
          <w:szCs w:val="24"/>
        </w:rPr>
        <w:t>5</w:t>
      </w:r>
      <w:r w:rsidR="00DE7220">
        <w:rPr>
          <w:rFonts w:ascii="Arial" w:hAnsi="Arial" w:cs="Arial"/>
          <w:sz w:val="24"/>
          <w:szCs w:val="24"/>
        </w:rPr>
        <w:t xml:space="preserve"> de junho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50EEA02C" w14:textId="6D83999D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CA90FDF" w14:textId="2CD2D752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F9B41A0" w14:textId="723172FC" w:rsidR="00DE7220" w:rsidRDefault="00DE7220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C5479D" w14:textId="604F9ED3" w:rsidR="004C52DB" w:rsidRDefault="00FB2372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Altair Albertti Junior</w:t>
      </w:r>
    </w:p>
    <w:p w14:paraId="698CF0C6" w14:textId="685FDBF5" w:rsidR="00FB2372" w:rsidRDefault="00FB2372" w:rsidP="00FB23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14:paraId="3E77BCDC" w14:textId="129529AD" w:rsidR="00480C16" w:rsidRDefault="00480C16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7F6C9EF2" w14:textId="77777777" w:rsidR="00480C16" w:rsidRDefault="00480C16" w:rsidP="004C52DB">
      <w:pPr>
        <w:ind w:left="4247" w:firstLine="1"/>
        <w:rPr>
          <w:rFonts w:ascii="Arial" w:hAnsi="Arial" w:cs="Arial"/>
          <w:sz w:val="24"/>
          <w:szCs w:val="24"/>
        </w:rPr>
      </w:pPr>
    </w:p>
    <w:p w14:paraId="1ED960BF" w14:textId="77777777" w:rsidR="00BF0B4C" w:rsidRPr="00CE23E6" w:rsidRDefault="00BF0B4C">
      <w:pPr>
        <w:jc w:val="center"/>
        <w:rPr>
          <w:rFonts w:ascii="Arial" w:hAnsi="Arial" w:cs="Arial"/>
          <w:sz w:val="24"/>
          <w:szCs w:val="24"/>
        </w:rPr>
      </w:pPr>
    </w:p>
    <w:sectPr w:rsidR="00BF0B4C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1A4B" w14:textId="77777777" w:rsidR="003F502B" w:rsidRDefault="003F502B">
      <w:r>
        <w:separator/>
      </w:r>
    </w:p>
  </w:endnote>
  <w:endnote w:type="continuationSeparator" w:id="0">
    <w:p w14:paraId="667690D1" w14:textId="77777777" w:rsidR="003F502B" w:rsidRDefault="003F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A7D0" w14:textId="77777777" w:rsidR="003F502B" w:rsidRDefault="003F502B">
      <w:r>
        <w:separator/>
      </w:r>
    </w:p>
  </w:footnote>
  <w:footnote w:type="continuationSeparator" w:id="0">
    <w:p w14:paraId="2ADC63E6" w14:textId="77777777" w:rsidR="003F502B" w:rsidRDefault="003F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F502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3F502B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F502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56C1B"/>
    <w:multiLevelType w:val="hybridMultilevel"/>
    <w:tmpl w:val="3EB06C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4"/>
  </w:num>
  <w:num w:numId="2" w16cid:durableId="353196227">
    <w:abstractNumId w:val="3"/>
  </w:num>
  <w:num w:numId="3" w16cid:durableId="1977682969">
    <w:abstractNumId w:val="0"/>
  </w:num>
  <w:num w:numId="4" w16cid:durableId="459570676">
    <w:abstractNumId w:val="2"/>
  </w:num>
  <w:num w:numId="5" w16cid:durableId="90009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4E46"/>
    <w:rsid w:val="00096A84"/>
    <w:rsid w:val="000A1D38"/>
    <w:rsid w:val="000B22D7"/>
    <w:rsid w:val="000C7692"/>
    <w:rsid w:val="000D308B"/>
    <w:rsid w:val="000F0347"/>
    <w:rsid w:val="00120DC9"/>
    <w:rsid w:val="001219FD"/>
    <w:rsid w:val="00146930"/>
    <w:rsid w:val="001537DC"/>
    <w:rsid w:val="001575A7"/>
    <w:rsid w:val="0016764E"/>
    <w:rsid w:val="00170C10"/>
    <w:rsid w:val="001872A4"/>
    <w:rsid w:val="00192ED6"/>
    <w:rsid w:val="001943FD"/>
    <w:rsid w:val="001D48D9"/>
    <w:rsid w:val="001E21DF"/>
    <w:rsid w:val="001F0953"/>
    <w:rsid w:val="001F721E"/>
    <w:rsid w:val="00211CCF"/>
    <w:rsid w:val="00244F2C"/>
    <w:rsid w:val="002466DB"/>
    <w:rsid w:val="00257EBD"/>
    <w:rsid w:val="00275347"/>
    <w:rsid w:val="00283605"/>
    <w:rsid w:val="002849D4"/>
    <w:rsid w:val="0028666F"/>
    <w:rsid w:val="00296B90"/>
    <w:rsid w:val="002A1E16"/>
    <w:rsid w:val="002B1F3F"/>
    <w:rsid w:val="002C683C"/>
    <w:rsid w:val="002D51FC"/>
    <w:rsid w:val="002E4B6D"/>
    <w:rsid w:val="002F0391"/>
    <w:rsid w:val="002F0FEA"/>
    <w:rsid w:val="00306A3F"/>
    <w:rsid w:val="00315C67"/>
    <w:rsid w:val="003258A7"/>
    <w:rsid w:val="00327A98"/>
    <w:rsid w:val="00341856"/>
    <w:rsid w:val="00343DED"/>
    <w:rsid w:val="003506A9"/>
    <w:rsid w:val="00365529"/>
    <w:rsid w:val="00365E66"/>
    <w:rsid w:val="00377AF0"/>
    <w:rsid w:val="003869DE"/>
    <w:rsid w:val="00390CAB"/>
    <w:rsid w:val="003B2A57"/>
    <w:rsid w:val="003B678F"/>
    <w:rsid w:val="003C0A5B"/>
    <w:rsid w:val="003C1FC3"/>
    <w:rsid w:val="003C4258"/>
    <w:rsid w:val="003E060E"/>
    <w:rsid w:val="003F24AF"/>
    <w:rsid w:val="003F29C3"/>
    <w:rsid w:val="003F502B"/>
    <w:rsid w:val="003F548E"/>
    <w:rsid w:val="00420C30"/>
    <w:rsid w:val="00423EB7"/>
    <w:rsid w:val="00451854"/>
    <w:rsid w:val="004518E9"/>
    <w:rsid w:val="004650E4"/>
    <w:rsid w:val="00470C49"/>
    <w:rsid w:val="00480C16"/>
    <w:rsid w:val="00483B70"/>
    <w:rsid w:val="004950A8"/>
    <w:rsid w:val="004A35B0"/>
    <w:rsid w:val="004B264B"/>
    <w:rsid w:val="004B2C9E"/>
    <w:rsid w:val="004C52DB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1612C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E17A4"/>
    <w:rsid w:val="005F3A96"/>
    <w:rsid w:val="005F71B3"/>
    <w:rsid w:val="00604217"/>
    <w:rsid w:val="00606F78"/>
    <w:rsid w:val="00630A9F"/>
    <w:rsid w:val="006322FE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7695D"/>
    <w:rsid w:val="0068261D"/>
    <w:rsid w:val="00687550"/>
    <w:rsid w:val="006925E6"/>
    <w:rsid w:val="00697037"/>
    <w:rsid w:val="006A7FC8"/>
    <w:rsid w:val="006E134D"/>
    <w:rsid w:val="006E21A9"/>
    <w:rsid w:val="006E3532"/>
    <w:rsid w:val="006F3943"/>
    <w:rsid w:val="006F64BC"/>
    <w:rsid w:val="00704EBC"/>
    <w:rsid w:val="00706563"/>
    <w:rsid w:val="007074A4"/>
    <w:rsid w:val="00736A2A"/>
    <w:rsid w:val="007468BA"/>
    <w:rsid w:val="00757A1C"/>
    <w:rsid w:val="00764794"/>
    <w:rsid w:val="00773E32"/>
    <w:rsid w:val="00775518"/>
    <w:rsid w:val="007B60E6"/>
    <w:rsid w:val="007C0A19"/>
    <w:rsid w:val="007E7842"/>
    <w:rsid w:val="007F5775"/>
    <w:rsid w:val="0081356D"/>
    <w:rsid w:val="008222BD"/>
    <w:rsid w:val="00830439"/>
    <w:rsid w:val="00830F34"/>
    <w:rsid w:val="00833422"/>
    <w:rsid w:val="0083503B"/>
    <w:rsid w:val="00840C1A"/>
    <w:rsid w:val="008527F0"/>
    <w:rsid w:val="008651D7"/>
    <w:rsid w:val="0087313D"/>
    <w:rsid w:val="0088069C"/>
    <w:rsid w:val="0088759F"/>
    <w:rsid w:val="0088770E"/>
    <w:rsid w:val="00893945"/>
    <w:rsid w:val="008A0DD4"/>
    <w:rsid w:val="008C068C"/>
    <w:rsid w:val="008D4E86"/>
    <w:rsid w:val="008D7186"/>
    <w:rsid w:val="008E1CFF"/>
    <w:rsid w:val="008E362B"/>
    <w:rsid w:val="008E780A"/>
    <w:rsid w:val="008F7FBB"/>
    <w:rsid w:val="00904D6F"/>
    <w:rsid w:val="00914333"/>
    <w:rsid w:val="00946DB8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813"/>
    <w:rsid w:val="009C77B5"/>
    <w:rsid w:val="009D5806"/>
    <w:rsid w:val="009E2745"/>
    <w:rsid w:val="009E42A1"/>
    <w:rsid w:val="009F28CC"/>
    <w:rsid w:val="009F74D7"/>
    <w:rsid w:val="00A0221D"/>
    <w:rsid w:val="00A074C3"/>
    <w:rsid w:val="00A16AD9"/>
    <w:rsid w:val="00A345E9"/>
    <w:rsid w:val="00A3567E"/>
    <w:rsid w:val="00A43AF6"/>
    <w:rsid w:val="00A60A2F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BF0B4C"/>
    <w:rsid w:val="00C03648"/>
    <w:rsid w:val="00C046FA"/>
    <w:rsid w:val="00C07A89"/>
    <w:rsid w:val="00C23FF0"/>
    <w:rsid w:val="00C251AA"/>
    <w:rsid w:val="00C25E7A"/>
    <w:rsid w:val="00C55FE1"/>
    <w:rsid w:val="00C6104B"/>
    <w:rsid w:val="00C621D3"/>
    <w:rsid w:val="00C80C00"/>
    <w:rsid w:val="00C8671F"/>
    <w:rsid w:val="00CA256A"/>
    <w:rsid w:val="00CA41C2"/>
    <w:rsid w:val="00CB18B4"/>
    <w:rsid w:val="00CC082C"/>
    <w:rsid w:val="00CC2E15"/>
    <w:rsid w:val="00CE23E6"/>
    <w:rsid w:val="00CE4461"/>
    <w:rsid w:val="00CE5F34"/>
    <w:rsid w:val="00CE6E91"/>
    <w:rsid w:val="00CF053F"/>
    <w:rsid w:val="00D0149E"/>
    <w:rsid w:val="00D2251A"/>
    <w:rsid w:val="00D40673"/>
    <w:rsid w:val="00D46DDB"/>
    <w:rsid w:val="00D539FD"/>
    <w:rsid w:val="00D617D9"/>
    <w:rsid w:val="00D67CFF"/>
    <w:rsid w:val="00D80890"/>
    <w:rsid w:val="00D975B7"/>
    <w:rsid w:val="00DA2978"/>
    <w:rsid w:val="00DA5752"/>
    <w:rsid w:val="00DA61E9"/>
    <w:rsid w:val="00DD4FAF"/>
    <w:rsid w:val="00DE107E"/>
    <w:rsid w:val="00DE3B65"/>
    <w:rsid w:val="00DE7220"/>
    <w:rsid w:val="00DF2FDF"/>
    <w:rsid w:val="00E253F2"/>
    <w:rsid w:val="00E34700"/>
    <w:rsid w:val="00E376A1"/>
    <w:rsid w:val="00E421E8"/>
    <w:rsid w:val="00E618EF"/>
    <w:rsid w:val="00E65271"/>
    <w:rsid w:val="00E72A4F"/>
    <w:rsid w:val="00E7385F"/>
    <w:rsid w:val="00E778D1"/>
    <w:rsid w:val="00E92C5B"/>
    <w:rsid w:val="00EB3D8F"/>
    <w:rsid w:val="00EC6535"/>
    <w:rsid w:val="00EC7946"/>
    <w:rsid w:val="00ED3AB1"/>
    <w:rsid w:val="00ED6607"/>
    <w:rsid w:val="00EE5B14"/>
    <w:rsid w:val="00EF31B0"/>
    <w:rsid w:val="00F00D63"/>
    <w:rsid w:val="00F063FA"/>
    <w:rsid w:val="00F20909"/>
    <w:rsid w:val="00F27B09"/>
    <w:rsid w:val="00F31FCB"/>
    <w:rsid w:val="00F47E14"/>
    <w:rsid w:val="00F60473"/>
    <w:rsid w:val="00F6408D"/>
    <w:rsid w:val="00F909E1"/>
    <w:rsid w:val="00F9241D"/>
    <w:rsid w:val="00F94704"/>
    <w:rsid w:val="00FA1B49"/>
    <w:rsid w:val="00FA5F3F"/>
    <w:rsid w:val="00FB1D1E"/>
    <w:rsid w:val="00FB2372"/>
    <w:rsid w:val="00FB2AE9"/>
    <w:rsid w:val="00FB5657"/>
    <w:rsid w:val="00FC6BBF"/>
    <w:rsid w:val="00FE0BE2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2025-06-25T19:15:00Z</cp:lastPrinted>
  <dcterms:created xsi:type="dcterms:W3CDTF">2025-06-25T19:03:00Z</dcterms:created>
  <dcterms:modified xsi:type="dcterms:W3CDTF">2025-06-25T19:23:00Z</dcterms:modified>
</cp:coreProperties>
</file>